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BED" w:rsidRDefault="00B039A3" w:rsidP="00AF6C45">
      <w:pPr>
        <w:spacing w:after="0" w:line="240" w:lineRule="auto"/>
        <w:jc w:val="center"/>
        <w:rPr>
          <w:rFonts w:asciiTheme="majorHAnsi" w:hAnsiTheme="majorHAnsi"/>
          <w:b/>
          <w:i/>
          <w:sz w:val="28"/>
        </w:rPr>
      </w:pPr>
      <w:bookmarkStart w:id="0" w:name="_GoBack"/>
      <w:bookmarkEnd w:id="0"/>
      <w:r>
        <w:rPr>
          <w:rFonts w:asciiTheme="majorHAnsi" w:hAnsiTheme="majorHAnsi"/>
          <w:b/>
          <w:noProof/>
        </w:rPr>
        <w:drawing>
          <wp:anchor distT="0" distB="0" distL="114300" distR="114300" simplePos="0" relativeHeight="251660288" behindDoc="1" locked="0" layoutInCell="1" allowOverlap="1" wp14:anchorId="29B0D2EF" wp14:editId="7F98E034">
            <wp:simplePos x="0" y="0"/>
            <wp:positionH relativeFrom="column">
              <wp:posOffset>5467350</wp:posOffset>
            </wp:positionH>
            <wp:positionV relativeFrom="paragraph">
              <wp:posOffset>-219075</wp:posOffset>
            </wp:positionV>
            <wp:extent cx="1283970" cy="1417955"/>
            <wp:effectExtent l="0" t="0" r="0" b="0"/>
            <wp:wrapTight wrapText="bothSides">
              <wp:wrapPolygon edited="0">
                <wp:start x="0" y="0"/>
                <wp:lineTo x="0" y="21184"/>
                <wp:lineTo x="21151" y="21184"/>
                <wp:lineTo x="2115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83970" cy="1417955"/>
                    </a:xfrm>
                    <a:prstGeom prst="rect">
                      <a:avLst/>
                    </a:prstGeom>
                    <a:noFill/>
                    <a:ln>
                      <a:noFill/>
                    </a:ln>
                  </pic:spPr>
                </pic:pic>
              </a:graphicData>
            </a:graphic>
            <wp14:sizeRelH relativeFrom="page">
              <wp14:pctWidth>0</wp14:pctWidth>
            </wp14:sizeRelH>
            <wp14:sizeRelV relativeFrom="page">
              <wp14:pctHeight>0</wp14:pctHeight>
            </wp14:sizeRelV>
          </wp:anchor>
        </w:drawing>
      </w:r>
      <w:r w:rsidR="008E0540">
        <w:rPr>
          <w:rFonts w:asciiTheme="majorHAnsi" w:hAnsiTheme="majorHAnsi"/>
          <w:b/>
          <w:i/>
          <w:sz w:val="28"/>
        </w:rPr>
        <w:t xml:space="preserve">Hellgate High School </w:t>
      </w:r>
      <w:r w:rsidR="00E75E04">
        <w:rPr>
          <w:rFonts w:asciiTheme="majorHAnsi" w:hAnsiTheme="majorHAnsi"/>
          <w:b/>
          <w:i/>
          <w:sz w:val="28"/>
        </w:rPr>
        <w:t>–</w:t>
      </w:r>
      <w:r w:rsidR="008E0540">
        <w:rPr>
          <w:rFonts w:asciiTheme="majorHAnsi" w:hAnsiTheme="majorHAnsi"/>
          <w:b/>
          <w:i/>
          <w:sz w:val="28"/>
        </w:rPr>
        <w:t xml:space="preserve"> </w:t>
      </w:r>
      <w:r w:rsidR="00E75E04">
        <w:rPr>
          <w:rFonts w:asciiTheme="majorHAnsi" w:hAnsiTheme="majorHAnsi"/>
          <w:b/>
          <w:i/>
          <w:sz w:val="28"/>
        </w:rPr>
        <w:t>Capstone Committee</w:t>
      </w:r>
    </w:p>
    <w:p w:rsidR="00AF6C45" w:rsidRDefault="00AF6C45" w:rsidP="00AF6C45">
      <w:pPr>
        <w:spacing w:after="0" w:line="240" w:lineRule="auto"/>
        <w:jc w:val="center"/>
        <w:rPr>
          <w:rFonts w:asciiTheme="majorHAnsi" w:hAnsiTheme="majorHAnsi"/>
          <w:b/>
        </w:rPr>
      </w:pPr>
      <w:r>
        <w:rPr>
          <w:rFonts w:asciiTheme="majorHAnsi" w:hAnsiTheme="majorHAnsi"/>
          <w:b/>
        </w:rPr>
        <w:t>Monthly Meeting</w:t>
      </w:r>
    </w:p>
    <w:p w:rsidR="00AF6C45" w:rsidRDefault="006A105D" w:rsidP="00AF6C45">
      <w:pPr>
        <w:spacing w:after="0" w:line="240" w:lineRule="auto"/>
        <w:jc w:val="center"/>
        <w:rPr>
          <w:rFonts w:asciiTheme="majorHAnsi" w:hAnsiTheme="majorHAnsi"/>
          <w:b/>
        </w:rPr>
      </w:pPr>
      <w:r>
        <w:rPr>
          <w:rFonts w:asciiTheme="majorHAnsi" w:hAnsiTheme="majorHAnsi"/>
          <w:b/>
        </w:rPr>
        <w:t>Wednesday</w:t>
      </w:r>
      <w:r w:rsidR="003A090A">
        <w:rPr>
          <w:rFonts w:asciiTheme="majorHAnsi" w:hAnsiTheme="majorHAnsi"/>
          <w:b/>
        </w:rPr>
        <w:t>, November</w:t>
      </w:r>
      <w:r w:rsidR="00D86117">
        <w:rPr>
          <w:rFonts w:asciiTheme="majorHAnsi" w:hAnsiTheme="majorHAnsi"/>
          <w:b/>
        </w:rPr>
        <w:t xml:space="preserve"> 5</w:t>
      </w:r>
      <w:r w:rsidR="007B35FD">
        <w:rPr>
          <w:rFonts w:asciiTheme="majorHAnsi" w:hAnsiTheme="majorHAnsi"/>
          <w:b/>
        </w:rPr>
        <w:t xml:space="preserve">, 2014, </w:t>
      </w:r>
      <w:r>
        <w:rPr>
          <w:rFonts w:asciiTheme="majorHAnsi" w:hAnsiTheme="majorHAnsi"/>
          <w:b/>
        </w:rPr>
        <w:t>3-4pm</w:t>
      </w:r>
    </w:p>
    <w:p w:rsidR="00AF6C45" w:rsidRDefault="00AF6C45" w:rsidP="00AF6C45">
      <w:pPr>
        <w:spacing w:after="0" w:line="240" w:lineRule="auto"/>
        <w:jc w:val="center"/>
        <w:rPr>
          <w:rFonts w:asciiTheme="majorHAnsi" w:hAnsiTheme="majorHAnsi"/>
          <w:b/>
        </w:rPr>
      </w:pPr>
    </w:p>
    <w:p w:rsidR="00AF6C45" w:rsidRDefault="00AF6C45" w:rsidP="00AF6C45">
      <w:pPr>
        <w:spacing w:after="0" w:line="240" w:lineRule="auto"/>
        <w:jc w:val="center"/>
        <w:rPr>
          <w:rFonts w:asciiTheme="majorHAnsi" w:hAnsiTheme="majorHAnsi"/>
          <w:sz w:val="28"/>
        </w:rPr>
      </w:pPr>
      <w:r w:rsidRPr="00AF6C45">
        <w:rPr>
          <w:rFonts w:asciiTheme="majorHAnsi" w:hAnsiTheme="majorHAnsi"/>
          <w:b/>
          <w:sz w:val="28"/>
        </w:rPr>
        <w:t>Guiding Question</w:t>
      </w:r>
    </w:p>
    <w:p w:rsidR="00AF6C45" w:rsidRDefault="00AF6C45" w:rsidP="00AF6C45">
      <w:pPr>
        <w:spacing w:after="0" w:line="240" w:lineRule="auto"/>
        <w:jc w:val="center"/>
        <w:rPr>
          <w:rFonts w:asciiTheme="majorHAnsi" w:hAnsiTheme="majorHAnsi"/>
        </w:rPr>
      </w:pPr>
      <w:r>
        <w:rPr>
          <w:rFonts w:asciiTheme="majorHAnsi" w:hAnsiTheme="majorHAnsi"/>
        </w:rPr>
        <w:t>How does our work meet District goals and model 21</w:t>
      </w:r>
      <w:r w:rsidRPr="00AF6C45">
        <w:rPr>
          <w:rFonts w:asciiTheme="majorHAnsi" w:hAnsiTheme="majorHAnsi"/>
          <w:vertAlign w:val="superscript"/>
        </w:rPr>
        <w:t>st</w:t>
      </w:r>
      <w:r>
        <w:rPr>
          <w:rFonts w:asciiTheme="majorHAnsi" w:hAnsiTheme="majorHAnsi"/>
        </w:rPr>
        <w:t xml:space="preserve"> Century education?</w:t>
      </w:r>
    </w:p>
    <w:p w:rsidR="00AF6C45" w:rsidRDefault="00AF6C45" w:rsidP="00AF6C45">
      <w:pPr>
        <w:spacing w:after="0" w:line="240" w:lineRule="auto"/>
        <w:jc w:val="center"/>
        <w:rPr>
          <w:rFonts w:asciiTheme="majorHAnsi" w:hAnsiTheme="majorHAnsi"/>
        </w:rPr>
      </w:pPr>
    </w:p>
    <w:p w:rsidR="0012383D" w:rsidRDefault="0012383D" w:rsidP="0012383D">
      <w:pPr>
        <w:spacing w:after="0" w:line="240" w:lineRule="auto"/>
        <w:rPr>
          <w:rFonts w:asciiTheme="majorHAnsi" w:hAnsiTheme="majorHAnsi"/>
          <w:b/>
        </w:rPr>
      </w:pPr>
      <w:r>
        <w:rPr>
          <w:rFonts w:asciiTheme="majorHAnsi" w:hAnsiTheme="majorHAnsi"/>
          <w:b/>
        </w:rPr>
        <w:t xml:space="preserve">Long Term Target:  </w:t>
      </w:r>
    </w:p>
    <w:p w:rsidR="0012383D" w:rsidRPr="0012383D" w:rsidRDefault="00E75E04" w:rsidP="0012383D">
      <w:pPr>
        <w:spacing w:after="0" w:line="240" w:lineRule="auto"/>
        <w:rPr>
          <w:rFonts w:asciiTheme="majorHAnsi" w:hAnsiTheme="majorHAnsi"/>
        </w:rPr>
      </w:pPr>
      <w:r>
        <w:rPr>
          <w:rFonts w:asciiTheme="majorHAnsi" w:hAnsiTheme="majorHAnsi"/>
        </w:rPr>
        <w:t>This leadership team will review, discuss,</w:t>
      </w:r>
      <w:r w:rsidR="006A105D">
        <w:rPr>
          <w:rFonts w:asciiTheme="majorHAnsi" w:hAnsiTheme="majorHAnsi"/>
        </w:rPr>
        <w:t xml:space="preserve"> and</w:t>
      </w:r>
      <w:r>
        <w:rPr>
          <w:rFonts w:asciiTheme="majorHAnsi" w:hAnsiTheme="majorHAnsi"/>
        </w:rPr>
        <w:t xml:space="preserve"> revise the current capstone requirements to meet the student and staff needs</w:t>
      </w:r>
      <w:r w:rsidR="006A105D">
        <w:rPr>
          <w:rFonts w:asciiTheme="majorHAnsi" w:hAnsiTheme="majorHAnsi"/>
        </w:rPr>
        <w:t xml:space="preserve"> and to ensure alignment with the 21</w:t>
      </w:r>
      <w:r w:rsidR="006A105D" w:rsidRPr="006A105D">
        <w:rPr>
          <w:rFonts w:asciiTheme="majorHAnsi" w:hAnsiTheme="majorHAnsi"/>
          <w:vertAlign w:val="superscript"/>
        </w:rPr>
        <w:t>st</w:t>
      </w:r>
      <w:r w:rsidR="006A105D">
        <w:rPr>
          <w:rFonts w:asciiTheme="majorHAnsi" w:hAnsiTheme="majorHAnsi"/>
        </w:rPr>
        <w:t xml:space="preserve"> Century Model of Education.</w:t>
      </w:r>
    </w:p>
    <w:p w:rsidR="0012383D" w:rsidRDefault="0012383D" w:rsidP="0012383D">
      <w:pPr>
        <w:spacing w:after="0" w:line="240" w:lineRule="auto"/>
        <w:rPr>
          <w:rFonts w:asciiTheme="majorHAnsi" w:hAnsiTheme="majorHAnsi"/>
          <w:b/>
        </w:rPr>
      </w:pPr>
    </w:p>
    <w:p w:rsidR="001C5B80" w:rsidRDefault="001C5B80" w:rsidP="001C5B80">
      <w:pPr>
        <w:spacing w:after="0" w:line="240" w:lineRule="auto"/>
        <w:rPr>
          <w:rFonts w:asciiTheme="majorHAnsi" w:hAnsiTheme="majorHAnsi"/>
        </w:rPr>
      </w:pPr>
    </w:p>
    <w:p w:rsidR="001C5B80" w:rsidRDefault="001C5B80" w:rsidP="001C5B80">
      <w:pPr>
        <w:spacing w:after="0" w:line="240" w:lineRule="auto"/>
        <w:jc w:val="center"/>
        <w:rPr>
          <w:rFonts w:asciiTheme="majorHAnsi" w:hAnsiTheme="majorHAnsi"/>
          <w:b/>
          <w:sz w:val="28"/>
        </w:rPr>
      </w:pPr>
      <w:r>
        <w:rPr>
          <w:rFonts w:asciiTheme="majorHAnsi" w:hAnsiTheme="majorHAnsi"/>
          <w:b/>
          <w:sz w:val="28"/>
        </w:rPr>
        <w:t>Agenda &amp; Meeting Minutes</w:t>
      </w:r>
    </w:p>
    <w:p w:rsidR="001C5B80" w:rsidRDefault="001C5B80" w:rsidP="001C5B80">
      <w:pPr>
        <w:spacing w:after="0" w:line="240" w:lineRule="auto"/>
        <w:rPr>
          <w:rFonts w:asciiTheme="majorHAnsi" w:hAnsiTheme="majorHAnsi"/>
        </w:rPr>
      </w:pPr>
    </w:p>
    <w:p w:rsidR="00611684" w:rsidRDefault="00611684" w:rsidP="001C5B80">
      <w:pPr>
        <w:spacing w:after="0" w:line="240" w:lineRule="auto"/>
        <w:rPr>
          <w:rFonts w:asciiTheme="majorHAnsi" w:hAnsiTheme="majorHAnsi"/>
        </w:rPr>
      </w:pPr>
      <w:r>
        <w:rPr>
          <w:rFonts w:asciiTheme="majorHAnsi" w:hAnsiTheme="majorHAnsi"/>
        </w:rPr>
        <w:t>Facilitator: Nancy Larum (later Lisa Hendrix)</w:t>
      </w:r>
      <w:r w:rsidR="001C5B80">
        <w:rPr>
          <w:rFonts w:asciiTheme="majorHAnsi" w:hAnsiTheme="majorHAnsi"/>
        </w:rPr>
        <w:tab/>
      </w:r>
      <w:r w:rsidR="001C5B80">
        <w:rPr>
          <w:rFonts w:asciiTheme="majorHAnsi" w:hAnsiTheme="majorHAnsi"/>
        </w:rPr>
        <w:tab/>
        <w:t>Note taker:</w:t>
      </w:r>
      <w:r>
        <w:rPr>
          <w:rFonts w:asciiTheme="majorHAnsi" w:hAnsiTheme="majorHAnsi"/>
        </w:rPr>
        <w:t xml:space="preserve"> Lisa Moser/ Libby Oliver</w:t>
      </w:r>
    </w:p>
    <w:p w:rsidR="001C5B80" w:rsidRDefault="00611684" w:rsidP="001C5B80">
      <w:pPr>
        <w:spacing w:after="0" w:line="240" w:lineRule="auto"/>
        <w:rPr>
          <w:rFonts w:asciiTheme="majorHAnsi" w:hAnsiTheme="majorHAnsi"/>
        </w:rPr>
      </w:pPr>
      <w:r>
        <w:rPr>
          <w:rFonts w:asciiTheme="majorHAnsi" w:hAnsiTheme="majorHAnsi"/>
          <w:color w:val="0070C0"/>
        </w:rPr>
        <w:t xml:space="preserve">Committee members present:  A. Pfister, J. Slemberger, C. Christopher, C. Young, B. Huguet, Staats, D. Hendricks, C. </w:t>
      </w:r>
      <w:proofErr w:type="spellStart"/>
      <w:r>
        <w:rPr>
          <w:rFonts w:asciiTheme="majorHAnsi" w:hAnsiTheme="majorHAnsi"/>
          <w:color w:val="0070C0"/>
        </w:rPr>
        <w:t>Lurgio</w:t>
      </w:r>
      <w:proofErr w:type="gramStart"/>
      <w:r>
        <w:rPr>
          <w:rFonts w:asciiTheme="majorHAnsi" w:hAnsiTheme="majorHAnsi"/>
          <w:color w:val="0070C0"/>
        </w:rPr>
        <w:t>,P</w:t>
      </w:r>
      <w:proofErr w:type="spellEnd"/>
      <w:proofErr w:type="gramEnd"/>
      <w:r>
        <w:rPr>
          <w:rFonts w:asciiTheme="majorHAnsi" w:hAnsiTheme="majorHAnsi"/>
          <w:color w:val="0070C0"/>
        </w:rPr>
        <w:t xml:space="preserve">.  </w:t>
      </w:r>
      <w:proofErr w:type="spellStart"/>
      <w:r>
        <w:rPr>
          <w:rFonts w:asciiTheme="majorHAnsi" w:hAnsiTheme="majorHAnsi"/>
          <w:color w:val="0070C0"/>
        </w:rPr>
        <w:t>Connely</w:t>
      </w:r>
      <w:proofErr w:type="spellEnd"/>
      <w:r>
        <w:rPr>
          <w:rFonts w:asciiTheme="majorHAnsi" w:hAnsiTheme="majorHAnsi"/>
          <w:color w:val="0070C0"/>
        </w:rPr>
        <w:t xml:space="preserve">, Shannon Pinkston, L. Cordial, R. Clark, N. Larum, L. Oliver, Liz </w:t>
      </w:r>
      <w:proofErr w:type="spellStart"/>
      <w:r>
        <w:rPr>
          <w:rFonts w:asciiTheme="majorHAnsi" w:hAnsiTheme="majorHAnsi"/>
          <w:color w:val="0070C0"/>
        </w:rPr>
        <w:t>Colonthono</w:t>
      </w:r>
      <w:proofErr w:type="spellEnd"/>
      <w:r>
        <w:rPr>
          <w:rFonts w:asciiTheme="majorHAnsi" w:hAnsiTheme="majorHAnsi"/>
          <w:color w:val="0070C0"/>
        </w:rPr>
        <w:t>, Cathy Stewart, L. Moser, L. Hendrix</w:t>
      </w:r>
      <w:r w:rsidR="00E75E04">
        <w:rPr>
          <w:rFonts w:asciiTheme="majorHAnsi" w:hAnsiTheme="majorHAnsi"/>
        </w:rPr>
        <w:tab/>
      </w:r>
    </w:p>
    <w:tbl>
      <w:tblPr>
        <w:tblStyle w:val="TableGrid"/>
        <w:tblW w:w="0" w:type="auto"/>
        <w:tblLook w:val="04A0" w:firstRow="1" w:lastRow="0" w:firstColumn="1" w:lastColumn="0" w:noHBand="0" w:noVBand="1"/>
      </w:tblPr>
      <w:tblGrid>
        <w:gridCol w:w="2898"/>
        <w:gridCol w:w="7740"/>
      </w:tblGrid>
      <w:tr w:rsidR="00E75E04" w:rsidRPr="001C5B80" w:rsidTr="00E75E04">
        <w:tc>
          <w:tcPr>
            <w:tcW w:w="2898" w:type="dxa"/>
          </w:tcPr>
          <w:p w:rsidR="00E75E04" w:rsidRPr="001C5B80" w:rsidRDefault="00E75E04" w:rsidP="001C5B80">
            <w:pPr>
              <w:jc w:val="center"/>
              <w:rPr>
                <w:rFonts w:asciiTheme="majorHAnsi" w:hAnsiTheme="majorHAnsi"/>
                <w:b/>
              </w:rPr>
            </w:pPr>
            <w:r w:rsidRPr="001C5B80">
              <w:rPr>
                <w:rFonts w:asciiTheme="majorHAnsi" w:hAnsiTheme="majorHAnsi"/>
                <w:b/>
              </w:rPr>
              <w:t>Topic</w:t>
            </w:r>
          </w:p>
        </w:tc>
        <w:tc>
          <w:tcPr>
            <w:tcW w:w="7740" w:type="dxa"/>
          </w:tcPr>
          <w:p w:rsidR="00E75E04" w:rsidRPr="001C5B80" w:rsidRDefault="00E75E04" w:rsidP="001C5B80">
            <w:pPr>
              <w:jc w:val="center"/>
              <w:rPr>
                <w:rFonts w:asciiTheme="majorHAnsi" w:hAnsiTheme="majorHAnsi"/>
                <w:b/>
              </w:rPr>
            </w:pPr>
            <w:r w:rsidRPr="002B408D">
              <w:rPr>
                <w:rFonts w:asciiTheme="majorHAnsi" w:hAnsiTheme="majorHAnsi"/>
              </w:rPr>
              <w:t>‡</w:t>
            </w:r>
            <w:r w:rsidRPr="001C5B80">
              <w:rPr>
                <w:rFonts w:asciiTheme="majorHAnsi" w:hAnsiTheme="majorHAnsi"/>
                <w:b/>
              </w:rPr>
              <w:t>Notes</w:t>
            </w:r>
          </w:p>
        </w:tc>
      </w:tr>
      <w:tr w:rsidR="00E75E04" w:rsidTr="00E75E04">
        <w:tc>
          <w:tcPr>
            <w:tcW w:w="2898" w:type="dxa"/>
          </w:tcPr>
          <w:p w:rsidR="00E75E04" w:rsidRDefault="00D86117" w:rsidP="001C5B80">
            <w:pPr>
              <w:rPr>
                <w:rFonts w:asciiTheme="majorHAnsi" w:hAnsiTheme="majorHAnsi"/>
              </w:rPr>
            </w:pPr>
            <w:r>
              <w:rPr>
                <w:rFonts w:asciiTheme="majorHAnsi" w:hAnsiTheme="majorHAnsi"/>
              </w:rPr>
              <w:t>Meeting Roles:</w:t>
            </w:r>
          </w:p>
        </w:tc>
        <w:tc>
          <w:tcPr>
            <w:tcW w:w="7740" w:type="dxa"/>
          </w:tcPr>
          <w:p w:rsidR="00E75E04" w:rsidRPr="002F3968" w:rsidRDefault="00D86117" w:rsidP="008A0CE6">
            <w:pPr>
              <w:rPr>
                <w:rFonts w:asciiTheme="majorHAnsi" w:hAnsiTheme="majorHAnsi"/>
                <w:color w:val="FF0000"/>
                <w:sz w:val="20"/>
              </w:rPr>
            </w:pPr>
            <w:r>
              <w:rPr>
                <w:rFonts w:asciiTheme="majorHAnsi" w:hAnsiTheme="majorHAnsi"/>
                <w:sz w:val="20"/>
              </w:rPr>
              <w:t xml:space="preserve">Determine a chair &amp; note taker for this </w:t>
            </w:r>
            <w:proofErr w:type="gramStart"/>
            <w:r>
              <w:rPr>
                <w:rFonts w:asciiTheme="majorHAnsi" w:hAnsiTheme="majorHAnsi"/>
                <w:sz w:val="20"/>
              </w:rPr>
              <w:t>team</w:t>
            </w:r>
            <w:r w:rsidR="002F3968">
              <w:rPr>
                <w:rFonts w:asciiTheme="majorHAnsi" w:hAnsiTheme="majorHAnsi"/>
                <w:sz w:val="20"/>
              </w:rPr>
              <w:t xml:space="preserve">  </w:t>
            </w:r>
            <w:r w:rsidR="002F3968">
              <w:rPr>
                <w:rFonts w:asciiTheme="majorHAnsi" w:hAnsiTheme="majorHAnsi"/>
                <w:color w:val="FF0000"/>
                <w:sz w:val="20"/>
              </w:rPr>
              <w:t>*</w:t>
            </w:r>
            <w:proofErr w:type="gramEnd"/>
            <w:r w:rsidR="002F3968">
              <w:rPr>
                <w:rFonts w:asciiTheme="majorHAnsi" w:hAnsiTheme="majorHAnsi"/>
                <w:color w:val="FF0000"/>
                <w:sz w:val="20"/>
              </w:rPr>
              <w:t>* We still need notes from the October Capstone meeting….</w:t>
            </w:r>
          </w:p>
        </w:tc>
      </w:tr>
      <w:tr w:rsidR="00D86117" w:rsidTr="00E75E04">
        <w:tc>
          <w:tcPr>
            <w:tcW w:w="2898" w:type="dxa"/>
          </w:tcPr>
          <w:p w:rsidR="00D86117" w:rsidRDefault="00D86117" w:rsidP="00A07875">
            <w:pPr>
              <w:pStyle w:val="ListParagraph"/>
              <w:ind w:left="0"/>
              <w:rPr>
                <w:rFonts w:asciiTheme="majorHAnsi" w:hAnsiTheme="majorHAnsi"/>
              </w:rPr>
            </w:pPr>
            <w:r>
              <w:rPr>
                <w:rFonts w:asciiTheme="majorHAnsi" w:hAnsiTheme="majorHAnsi"/>
              </w:rPr>
              <w:t>Administration Report:</w:t>
            </w:r>
          </w:p>
        </w:tc>
        <w:tc>
          <w:tcPr>
            <w:tcW w:w="7740" w:type="dxa"/>
          </w:tcPr>
          <w:p w:rsidR="00D86117" w:rsidRPr="00611684" w:rsidRDefault="00D86117" w:rsidP="00D86117">
            <w:pPr>
              <w:pStyle w:val="ListParagraph"/>
              <w:numPr>
                <w:ilvl w:val="0"/>
                <w:numId w:val="6"/>
              </w:numPr>
              <w:rPr>
                <w:rFonts w:asciiTheme="majorHAnsi" w:hAnsiTheme="majorHAnsi"/>
                <w:sz w:val="20"/>
              </w:rPr>
            </w:pPr>
            <w:r>
              <w:rPr>
                <w:rFonts w:asciiTheme="majorHAnsi" w:hAnsiTheme="majorHAnsi"/>
                <w:sz w:val="20"/>
              </w:rPr>
              <w:t>Direction from Regional Director on School Board Proposal</w:t>
            </w:r>
            <w:r w:rsidR="00611684">
              <w:rPr>
                <w:rFonts w:asciiTheme="majorHAnsi" w:hAnsiTheme="majorHAnsi"/>
                <w:sz w:val="20"/>
              </w:rPr>
              <w:t xml:space="preserve">  </w:t>
            </w:r>
            <w:r w:rsidR="00611684">
              <w:rPr>
                <w:rFonts w:asciiTheme="majorHAnsi" w:hAnsiTheme="majorHAnsi"/>
                <w:color w:val="0070C0"/>
                <w:sz w:val="20"/>
              </w:rPr>
              <w:t>ERD</w:t>
            </w:r>
          </w:p>
          <w:p w:rsidR="00611684" w:rsidRDefault="00A31692" w:rsidP="00611684">
            <w:pPr>
              <w:pStyle w:val="ListParagraph"/>
              <w:rPr>
                <w:rFonts w:asciiTheme="majorHAnsi" w:hAnsiTheme="majorHAnsi"/>
                <w:sz w:val="20"/>
              </w:rPr>
            </w:pPr>
            <w:r>
              <w:rPr>
                <w:rFonts w:asciiTheme="majorHAnsi" w:hAnsiTheme="majorHAnsi"/>
                <w:color w:val="0070C0"/>
                <w:sz w:val="20"/>
              </w:rPr>
              <w:t>A</w:t>
            </w:r>
            <w:r w:rsidR="00611684">
              <w:rPr>
                <w:rFonts w:asciiTheme="majorHAnsi" w:hAnsiTheme="majorHAnsi"/>
                <w:color w:val="0070C0"/>
                <w:sz w:val="20"/>
              </w:rPr>
              <w:t xml:space="preserve"> motion was made to move item b. 3. </w:t>
            </w:r>
            <w:proofErr w:type="gramStart"/>
            <w:r w:rsidR="00611684">
              <w:rPr>
                <w:rFonts w:asciiTheme="majorHAnsi" w:hAnsiTheme="majorHAnsi"/>
                <w:color w:val="0070C0"/>
                <w:sz w:val="20"/>
              </w:rPr>
              <w:t>from</w:t>
            </w:r>
            <w:proofErr w:type="gramEnd"/>
            <w:r w:rsidR="00611684">
              <w:rPr>
                <w:rFonts w:asciiTheme="majorHAnsi" w:hAnsiTheme="majorHAnsi"/>
                <w:color w:val="0070C0"/>
                <w:sz w:val="20"/>
              </w:rPr>
              <w:t xml:space="preserve"> the December agenda</w:t>
            </w:r>
            <w:r w:rsidR="003D1DDE">
              <w:rPr>
                <w:rFonts w:asciiTheme="majorHAnsi" w:hAnsiTheme="majorHAnsi"/>
                <w:color w:val="0070C0"/>
                <w:sz w:val="20"/>
              </w:rPr>
              <w:t xml:space="preserve"> (below)</w:t>
            </w:r>
            <w:r w:rsidR="00611684">
              <w:rPr>
                <w:rFonts w:asciiTheme="majorHAnsi" w:hAnsiTheme="majorHAnsi"/>
                <w:color w:val="0070C0"/>
                <w:sz w:val="20"/>
              </w:rPr>
              <w:t xml:space="preserve"> to the forefront of  today’s discussion.  The committee </w:t>
            </w:r>
            <w:r w:rsidR="003D1DDE">
              <w:rPr>
                <w:rFonts w:asciiTheme="majorHAnsi" w:hAnsiTheme="majorHAnsi"/>
                <w:color w:val="0070C0"/>
                <w:sz w:val="20"/>
              </w:rPr>
              <w:t xml:space="preserve">members present at the beginning of the meeting </w:t>
            </w:r>
            <w:r w:rsidR="00611684">
              <w:rPr>
                <w:rFonts w:asciiTheme="majorHAnsi" w:hAnsiTheme="majorHAnsi"/>
                <w:color w:val="0070C0"/>
                <w:sz w:val="20"/>
              </w:rPr>
              <w:t>agreed that until the admin</w:t>
            </w:r>
            <w:r w:rsidR="003D1DDE">
              <w:rPr>
                <w:rFonts w:asciiTheme="majorHAnsi" w:hAnsiTheme="majorHAnsi"/>
                <w:color w:val="0070C0"/>
                <w:sz w:val="20"/>
              </w:rPr>
              <w:t>istration</w:t>
            </w:r>
            <w:r w:rsidR="00611684">
              <w:rPr>
                <w:rFonts w:asciiTheme="majorHAnsi" w:hAnsiTheme="majorHAnsi"/>
                <w:color w:val="0070C0"/>
                <w:sz w:val="20"/>
              </w:rPr>
              <w:t xml:space="preserve"> and board make a decision regarding student accountability, other decisions and discussions are not realistic.  </w:t>
            </w:r>
            <w:r>
              <w:rPr>
                <w:rFonts w:asciiTheme="majorHAnsi" w:hAnsiTheme="majorHAnsi"/>
                <w:color w:val="0070C0"/>
                <w:sz w:val="20"/>
              </w:rPr>
              <w:t>History of</w:t>
            </w:r>
            <w:r w:rsidR="00611684">
              <w:rPr>
                <w:rFonts w:asciiTheme="majorHAnsi" w:hAnsiTheme="majorHAnsi"/>
                <w:color w:val="0070C0"/>
                <w:sz w:val="20"/>
              </w:rPr>
              <w:t xml:space="preserve"> the capstone project </w:t>
            </w:r>
            <w:r>
              <w:rPr>
                <w:rFonts w:asciiTheme="majorHAnsi" w:hAnsiTheme="majorHAnsi"/>
                <w:color w:val="0070C0"/>
                <w:sz w:val="20"/>
              </w:rPr>
              <w:t>(18 months-full district committee</w:t>
            </w:r>
            <w:r w:rsidR="00611684">
              <w:rPr>
                <w:rFonts w:asciiTheme="majorHAnsi" w:hAnsiTheme="majorHAnsi"/>
                <w:color w:val="0070C0"/>
                <w:sz w:val="20"/>
              </w:rPr>
              <w:t xml:space="preserve"> talking about page 101 of the 21</w:t>
            </w:r>
            <w:r w:rsidR="00611684" w:rsidRPr="00611684">
              <w:rPr>
                <w:rFonts w:asciiTheme="majorHAnsi" w:hAnsiTheme="majorHAnsi"/>
                <w:color w:val="0070C0"/>
                <w:sz w:val="20"/>
                <w:vertAlign w:val="superscript"/>
              </w:rPr>
              <w:t>st</w:t>
            </w:r>
            <w:r w:rsidR="00611684">
              <w:rPr>
                <w:rFonts w:asciiTheme="majorHAnsi" w:hAnsiTheme="majorHAnsi"/>
                <w:color w:val="0070C0"/>
                <w:sz w:val="20"/>
              </w:rPr>
              <w:t xml:space="preserve"> Century Learning document</w:t>
            </w:r>
            <w:r>
              <w:rPr>
                <w:rFonts w:asciiTheme="majorHAnsi" w:hAnsiTheme="majorHAnsi"/>
                <w:color w:val="0070C0"/>
                <w:sz w:val="20"/>
              </w:rPr>
              <w:t>—all schools presented to board)</w:t>
            </w:r>
            <w:r w:rsidR="00611684">
              <w:rPr>
                <w:rFonts w:asciiTheme="majorHAnsi" w:hAnsiTheme="majorHAnsi"/>
                <w:color w:val="0070C0"/>
                <w:sz w:val="20"/>
              </w:rPr>
              <w:t>.</w:t>
            </w:r>
            <w:r w:rsidR="003D1DDE">
              <w:rPr>
                <w:rFonts w:asciiTheme="majorHAnsi" w:hAnsiTheme="majorHAnsi"/>
                <w:color w:val="0070C0"/>
                <w:sz w:val="20"/>
              </w:rPr>
              <w:t xml:space="preserve">  We also discussed that juniors and seniors got conflicting information at the beginning of this school year regarding what is optional/ not optional and what the juniors’ time line is in preparation for their senior year. (Or if the info is not conflicting, it is misunderstood.) If the current juniors’ capstone project time frame is Jan 2015-Jan 2016, they need a handbook that fits this time frame.  A parent/ community committee member pointed out the counselors are not giving students information consistent with the letters the juniors had been sent.  The capstone committee agreed that juniors need to be updated about capstone and the update should be sent home/ delivered to groups of juniors verbally prior to our 2014 winter break.  The committee also did not reach an agreement on whether/how the capstone project should/ can be required for future seniors.  While the accountability piece of capstone had previously been in the government and English teachers’ hands, it was suggested that it be dispersed throughout the faculty relative to the project topics future students choose.  </w:t>
            </w:r>
            <w:r w:rsidR="002F3968">
              <w:rPr>
                <w:rFonts w:asciiTheme="majorHAnsi" w:hAnsiTheme="majorHAnsi"/>
                <w:color w:val="0070C0"/>
                <w:sz w:val="20"/>
              </w:rPr>
              <w:t xml:space="preserve">A suggestion was also made that the capstone be changed to be completely community service based with no research paper or multi genre components.  Whether or not the capstone will ultimately include writing or not, it was also suggested that a teacher be only responsible for one component of a capstone project, for example student X has Ms. Y for the writing portion and Mr. J for the community service portion for accountability.  A certain percentage of student X’s grade in Ms. Y’s and Mr. J’s class would be for the capstone completion.  Lisa H arrived following another meeting and explained that she hopes to be able to work with new principals at BSHS and Sentinel, but in the meantime, we need to move forward at HG.  </w:t>
            </w:r>
            <w:r w:rsidR="003D1DDE">
              <w:rPr>
                <w:rFonts w:asciiTheme="majorHAnsi" w:hAnsiTheme="majorHAnsi"/>
                <w:color w:val="0070C0"/>
                <w:sz w:val="20"/>
              </w:rPr>
              <w:t xml:space="preserve"> </w:t>
            </w:r>
            <w:r w:rsidR="002F3968">
              <w:rPr>
                <w:rFonts w:asciiTheme="majorHAnsi" w:hAnsiTheme="majorHAnsi"/>
                <w:color w:val="0070C0"/>
                <w:sz w:val="20"/>
              </w:rPr>
              <w:t>The sole unanimous agreement made was that the juniors must be updated ASAP, although the details of this update were not determined.</w:t>
            </w:r>
          </w:p>
          <w:p w:rsidR="00D86117" w:rsidRPr="00D86117" w:rsidRDefault="00D86117" w:rsidP="00D86117">
            <w:pPr>
              <w:pStyle w:val="ListParagraph"/>
              <w:numPr>
                <w:ilvl w:val="0"/>
                <w:numId w:val="6"/>
              </w:numPr>
              <w:rPr>
                <w:rFonts w:asciiTheme="majorHAnsi" w:hAnsiTheme="majorHAnsi"/>
                <w:sz w:val="20"/>
              </w:rPr>
            </w:pPr>
            <w:r>
              <w:rPr>
                <w:rFonts w:asciiTheme="majorHAnsi" w:hAnsiTheme="majorHAnsi"/>
                <w:sz w:val="20"/>
              </w:rPr>
              <w:t># of projects reported to assistant principal</w:t>
            </w:r>
            <w:r w:rsidR="00611684">
              <w:rPr>
                <w:rFonts w:asciiTheme="majorHAnsi" w:hAnsiTheme="majorHAnsi"/>
                <w:sz w:val="20"/>
              </w:rPr>
              <w:t xml:space="preserve">  </w:t>
            </w:r>
            <w:r w:rsidR="00611684">
              <w:rPr>
                <w:rFonts w:asciiTheme="majorHAnsi" w:hAnsiTheme="majorHAnsi"/>
                <w:color w:val="0070C0"/>
                <w:sz w:val="20"/>
              </w:rPr>
              <w:t>19</w:t>
            </w:r>
          </w:p>
        </w:tc>
      </w:tr>
      <w:tr w:rsidR="00E75E04" w:rsidTr="00E75E04">
        <w:tc>
          <w:tcPr>
            <w:tcW w:w="2898" w:type="dxa"/>
          </w:tcPr>
          <w:p w:rsidR="00E75E04" w:rsidRPr="004866E9" w:rsidRDefault="00D86117" w:rsidP="00A07875">
            <w:pPr>
              <w:pStyle w:val="ListParagraph"/>
              <w:ind w:left="0"/>
              <w:rPr>
                <w:rFonts w:asciiTheme="majorHAnsi" w:hAnsiTheme="majorHAnsi"/>
              </w:rPr>
            </w:pPr>
            <w:r>
              <w:rPr>
                <w:rFonts w:asciiTheme="majorHAnsi" w:hAnsiTheme="majorHAnsi"/>
              </w:rPr>
              <w:t>Calendar</w:t>
            </w:r>
          </w:p>
        </w:tc>
        <w:tc>
          <w:tcPr>
            <w:tcW w:w="7740" w:type="dxa"/>
          </w:tcPr>
          <w:p w:rsidR="00E75E04" w:rsidRDefault="00D86117" w:rsidP="00B039A3">
            <w:pPr>
              <w:rPr>
                <w:rFonts w:asciiTheme="majorHAnsi" w:hAnsiTheme="majorHAnsi"/>
                <w:sz w:val="20"/>
              </w:rPr>
            </w:pPr>
            <w:r>
              <w:rPr>
                <w:rFonts w:asciiTheme="majorHAnsi" w:hAnsiTheme="majorHAnsi"/>
                <w:sz w:val="20"/>
              </w:rPr>
              <w:t>Determine the following calendar events for the 2016 graduates:</w:t>
            </w:r>
          </w:p>
          <w:p w:rsidR="00D86117" w:rsidRDefault="00D86117" w:rsidP="00D86117">
            <w:pPr>
              <w:pStyle w:val="ListParagraph"/>
              <w:numPr>
                <w:ilvl w:val="0"/>
                <w:numId w:val="5"/>
              </w:numPr>
              <w:rPr>
                <w:rFonts w:asciiTheme="majorHAnsi" w:hAnsiTheme="majorHAnsi"/>
                <w:sz w:val="20"/>
              </w:rPr>
            </w:pPr>
            <w:r>
              <w:rPr>
                <w:rFonts w:asciiTheme="majorHAnsi" w:hAnsiTheme="majorHAnsi"/>
                <w:sz w:val="20"/>
              </w:rPr>
              <w:lastRenderedPageBreak/>
              <w:t>Presentation day</w:t>
            </w:r>
          </w:p>
          <w:p w:rsidR="00D86117" w:rsidRDefault="00D86117" w:rsidP="00D86117">
            <w:pPr>
              <w:pStyle w:val="ListParagraph"/>
              <w:numPr>
                <w:ilvl w:val="0"/>
                <w:numId w:val="5"/>
              </w:numPr>
              <w:rPr>
                <w:rFonts w:asciiTheme="majorHAnsi" w:hAnsiTheme="majorHAnsi"/>
                <w:sz w:val="20"/>
              </w:rPr>
            </w:pPr>
            <w:r>
              <w:rPr>
                <w:rFonts w:asciiTheme="majorHAnsi" w:hAnsiTheme="majorHAnsi"/>
                <w:sz w:val="20"/>
              </w:rPr>
              <w:t>Project Proposal due date</w:t>
            </w:r>
          </w:p>
          <w:p w:rsidR="00D86117" w:rsidRPr="00D86117" w:rsidRDefault="00D86117" w:rsidP="00D86117">
            <w:pPr>
              <w:pStyle w:val="ListParagraph"/>
              <w:numPr>
                <w:ilvl w:val="0"/>
                <w:numId w:val="5"/>
              </w:numPr>
              <w:rPr>
                <w:rFonts w:asciiTheme="majorHAnsi" w:hAnsiTheme="majorHAnsi"/>
                <w:sz w:val="20"/>
              </w:rPr>
            </w:pPr>
            <w:r>
              <w:rPr>
                <w:rFonts w:asciiTheme="majorHAnsi" w:hAnsiTheme="majorHAnsi"/>
                <w:sz w:val="20"/>
              </w:rPr>
              <w:t>Research Paper due date</w:t>
            </w:r>
          </w:p>
        </w:tc>
      </w:tr>
      <w:tr w:rsidR="00E75E04" w:rsidTr="00E75E04">
        <w:tc>
          <w:tcPr>
            <w:tcW w:w="2898" w:type="dxa"/>
          </w:tcPr>
          <w:p w:rsidR="00E75E04" w:rsidRPr="00734509" w:rsidRDefault="008A0CE6" w:rsidP="001C5B80">
            <w:pPr>
              <w:rPr>
                <w:rFonts w:asciiTheme="majorHAnsi" w:hAnsiTheme="majorHAnsi"/>
              </w:rPr>
            </w:pPr>
            <w:r>
              <w:rPr>
                <w:rFonts w:asciiTheme="majorHAnsi" w:hAnsiTheme="majorHAnsi"/>
              </w:rPr>
              <w:lastRenderedPageBreak/>
              <w:t>Capstone Coordinator</w:t>
            </w:r>
          </w:p>
        </w:tc>
        <w:tc>
          <w:tcPr>
            <w:tcW w:w="7740" w:type="dxa"/>
          </w:tcPr>
          <w:p w:rsidR="00E75E04" w:rsidRDefault="00E75E04" w:rsidP="001C5B80">
            <w:pPr>
              <w:rPr>
                <w:rFonts w:asciiTheme="majorHAnsi" w:hAnsiTheme="majorHAnsi"/>
                <w:sz w:val="20"/>
              </w:rPr>
            </w:pPr>
            <w:r>
              <w:rPr>
                <w:rFonts w:asciiTheme="majorHAnsi" w:hAnsiTheme="majorHAnsi"/>
                <w:sz w:val="20"/>
              </w:rPr>
              <w:t>Discuss MOU</w:t>
            </w:r>
          </w:p>
          <w:p w:rsidR="00D86117" w:rsidRDefault="00D86117" w:rsidP="00D86117">
            <w:pPr>
              <w:pStyle w:val="ListParagraph"/>
              <w:numPr>
                <w:ilvl w:val="0"/>
                <w:numId w:val="7"/>
              </w:numPr>
              <w:rPr>
                <w:rFonts w:asciiTheme="majorHAnsi" w:hAnsiTheme="majorHAnsi"/>
                <w:sz w:val="20"/>
              </w:rPr>
            </w:pPr>
            <w:r>
              <w:rPr>
                <w:rFonts w:asciiTheme="majorHAnsi" w:hAnsiTheme="majorHAnsi"/>
                <w:sz w:val="20"/>
              </w:rPr>
              <w:t>Coordinator  proposal for 2015 graduates</w:t>
            </w:r>
          </w:p>
          <w:p w:rsidR="00D86117" w:rsidRPr="00D86117" w:rsidRDefault="00D86117" w:rsidP="00D86117">
            <w:pPr>
              <w:pStyle w:val="ListParagraph"/>
              <w:numPr>
                <w:ilvl w:val="0"/>
                <w:numId w:val="7"/>
              </w:numPr>
              <w:rPr>
                <w:rFonts w:asciiTheme="majorHAnsi" w:hAnsiTheme="majorHAnsi"/>
                <w:sz w:val="20"/>
              </w:rPr>
            </w:pPr>
            <w:r>
              <w:rPr>
                <w:rFonts w:asciiTheme="majorHAnsi" w:hAnsiTheme="majorHAnsi"/>
                <w:sz w:val="20"/>
              </w:rPr>
              <w:t>Coordinator proposal for 2016 graduates</w:t>
            </w:r>
          </w:p>
        </w:tc>
      </w:tr>
      <w:tr w:rsidR="00E75E04" w:rsidTr="00E75E04">
        <w:tc>
          <w:tcPr>
            <w:tcW w:w="2898" w:type="dxa"/>
          </w:tcPr>
          <w:p w:rsidR="00E75E04" w:rsidRDefault="00D86117" w:rsidP="00A003AF">
            <w:pPr>
              <w:rPr>
                <w:rFonts w:asciiTheme="majorHAnsi" w:hAnsiTheme="majorHAnsi"/>
              </w:rPr>
            </w:pPr>
            <w:r>
              <w:rPr>
                <w:rFonts w:asciiTheme="majorHAnsi" w:hAnsiTheme="majorHAnsi"/>
              </w:rPr>
              <w:t>December Agenda</w:t>
            </w:r>
          </w:p>
        </w:tc>
        <w:tc>
          <w:tcPr>
            <w:tcW w:w="7740" w:type="dxa"/>
          </w:tcPr>
          <w:p w:rsidR="00E75E04" w:rsidRDefault="00D86117" w:rsidP="00D86117">
            <w:pPr>
              <w:pStyle w:val="ListParagraph"/>
              <w:numPr>
                <w:ilvl w:val="0"/>
                <w:numId w:val="8"/>
              </w:numPr>
              <w:rPr>
                <w:rFonts w:asciiTheme="majorHAnsi" w:hAnsiTheme="majorHAnsi"/>
                <w:sz w:val="20"/>
              </w:rPr>
            </w:pPr>
            <w:r>
              <w:rPr>
                <w:rFonts w:asciiTheme="majorHAnsi" w:hAnsiTheme="majorHAnsi"/>
                <w:sz w:val="20"/>
              </w:rPr>
              <w:t>Meeting Date – December 3, 2014 3-4 pm, school library</w:t>
            </w:r>
          </w:p>
          <w:p w:rsidR="00D86117" w:rsidRDefault="00D86117" w:rsidP="00D86117">
            <w:pPr>
              <w:pStyle w:val="ListParagraph"/>
              <w:numPr>
                <w:ilvl w:val="0"/>
                <w:numId w:val="8"/>
              </w:numPr>
              <w:rPr>
                <w:rFonts w:asciiTheme="majorHAnsi" w:hAnsiTheme="majorHAnsi"/>
                <w:sz w:val="20"/>
              </w:rPr>
            </w:pPr>
            <w:r>
              <w:rPr>
                <w:rFonts w:asciiTheme="majorHAnsi" w:hAnsiTheme="majorHAnsi"/>
                <w:sz w:val="20"/>
              </w:rPr>
              <w:t>Suggested agenda items:</w:t>
            </w:r>
          </w:p>
          <w:p w:rsidR="00D86117" w:rsidRDefault="00D86117" w:rsidP="00D86117">
            <w:pPr>
              <w:pStyle w:val="ListParagraph"/>
              <w:numPr>
                <w:ilvl w:val="1"/>
                <w:numId w:val="8"/>
              </w:numPr>
              <w:rPr>
                <w:rFonts w:asciiTheme="majorHAnsi" w:hAnsiTheme="majorHAnsi"/>
                <w:sz w:val="20"/>
              </w:rPr>
            </w:pPr>
            <w:r>
              <w:rPr>
                <w:rFonts w:asciiTheme="majorHAnsi" w:hAnsiTheme="majorHAnsi"/>
                <w:sz w:val="20"/>
              </w:rPr>
              <w:t>Finalize calendar</w:t>
            </w:r>
          </w:p>
          <w:p w:rsidR="00D86117" w:rsidRDefault="00D86117" w:rsidP="00D86117">
            <w:pPr>
              <w:pStyle w:val="ListParagraph"/>
              <w:numPr>
                <w:ilvl w:val="1"/>
                <w:numId w:val="8"/>
              </w:numPr>
              <w:rPr>
                <w:rFonts w:asciiTheme="majorHAnsi" w:hAnsiTheme="majorHAnsi"/>
                <w:sz w:val="20"/>
              </w:rPr>
            </w:pPr>
            <w:r>
              <w:rPr>
                <w:rFonts w:asciiTheme="majorHAnsi" w:hAnsiTheme="majorHAnsi"/>
                <w:sz w:val="20"/>
              </w:rPr>
              <w:t xml:space="preserve">Select a date for student assembly </w:t>
            </w:r>
          </w:p>
          <w:p w:rsidR="00D86117" w:rsidRPr="00D86117" w:rsidRDefault="00D86117" w:rsidP="00D86117">
            <w:pPr>
              <w:pStyle w:val="ListParagraph"/>
              <w:numPr>
                <w:ilvl w:val="1"/>
                <w:numId w:val="8"/>
              </w:numPr>
              <w:rPr>
                <w:rFonts w:asciiTheme="majorHAnsi" w:hAnsiTheme="majorHAnsi"/>
                <w:sz w:val="20"/>
              </w:rPr>
            </w:pPr>
            <w:r>
              <w:rPr>
                <w:rFonts w:asciiTheme="majorHAnsi" w:hAnsiTheme="majorHAnsi"/>
                <w:sz w:val="20"/>
              </w:rPr>
              <w:t>Finalize accountability for student completion</w:t>
            </w:r>
          </w:p>
        </w:tc>
      </w:tr>
      <w:tr w:rsidR="00E75E04" w:rsidTr="00E75E04">
        <w:tc>
          <w:tcPr>
            <w:tcW w:w="2898" w:type="dxa"/>
          </w:tcPr>
          <w:p w:rsidR="00E75E04" w:rsidRDefault="00E75E04" w:rsidP="001C5B80">
            <w:pPr>
              <w:rPr>
                <w:rFonts w:asciiTheme="majorHAnsi" w:hAnsiTheme="majorHAnsi"/>
              </w:rPr>
            </w:pPr>
            <w:r>
              <w:rPr>
                <w:rFonts w:asciiTheme="majorHAnsi" w:hAnsiTheme="majorHAnsi"/>
              </w:rPr>
              <w:t>Summary of Decisions</w:t>
            </w:r>
          </w:p>
        </w:tc>
        <w:tc>
          <w:tcPr>
            <w:tcW w:w="7740" w:type="dxa"/>
          </w:tcPr>
          <w:p w:rsidR="00E75E04" w:rsidRDefault="00E75E04" w:rsidP="001C5B80">
            <w:pPr>
              <w:rPr>
                <w:rFonts w:asciiTheme="majorHAnsi" w:hAnsiTheme="majorHAnsi"/>
                <w:sz w:val="20"/>
              </w:rPr>
            </w:pPr>
          </w:p>
        </w:tc>
      </w:tr>
    </w:tbl>
    <w:p w:rsidR="00AF6C45" w:rsidRPr="00AF6C45" w:rsidRDefault="002B408D" w:rsidP="0012383D">
      <w:pPr>
        <w:spacing w:after="0" w:line="240" w:lineRule="auto"/>
        <w:rPr>
          <w:rFonts w:asciiTheme="majorHAnsi" w:hAnsiTheme="majorHAnsi"/>
          <w:b/>
        </w:rPr>
      </w:pPr>
      <w:r w:rsidRPr="002B408D">
        <w:rPr>
          <w:rFonts w:asciiTheme="majorHAnsi" w:hAnsiTheme="majorHAnsi"/>
          <w:sz w:val="18"/>
        </w:rPr>
        <w:t>‡</w:t>
      </w:r>
      <w:r>
        <w:rPr>
          <w:rFonts w:asciiTheme="majorHAnsi" w:hAnsiTheme="majorHAnsi"/>
          <w:sz w:val="18"/>
        </w:rPr>
        <w:t xml:space="preserve">Agenda &amp; Meeting Minutes </w:t>
      </w:r>
      <w:r w:rsidR="00511B6E">
        <w:rPr>
          <w:rFonts w:asciiTheme="majorHAnsi" w:hAnsiTheme="majorHAnsi"/>
          <w:sz w:val="18"/>
        </w:rPr>
        <w:t xml:space="preserve">may </w:t>
      </w:r>
      <w:r w:rsidR="00511B6E" w:rsidRPr="002B408D">
        <w:rPr>
          <w:rFonts w:asciiTheme="majorHAnsi" w:hAnsiTheme="majorHAnsi"/>
          <w:sz w:val="18"/>
        </w:rPr>
        <w:t>be</w:t>
      </w:r>
      <w:r w:rsidRPr="002B408D">
        <w:rPr>
          <w:rFonts w:asciiTheme="majorHAnsi" w:hAnsiTheme="majorHAnsi"/>
          <w:sz w:val="18"/>
        </w:rPr>
        <w:t xml:space="preserve"> posted on </w:t>
      </w:r>
      <w:r>
        <w:rPr>
          <w:rFonts w:asciiTheme="majorHAnsi" w:hAnsiTheme="majorHAnsi"/>
          <w:sz w:val="18"/>
        </w:rPr>
        <w:t xml:space="preserve">the district </w:t>
      </w:r>
      <w:r w:rsidRPr="002B408D">
        <w:rPr>
          <w:rFonts w:asciiTheme="majorHAnsi" w:hAnsiTheme="majorHAnsi"/>
          <w:sz w:val="18"/>
        </w:rPr>
        <w:t xml:space="preserve">wiki and </w:t>
      </w:r>
      <w:r>
        <w:rPr>
          <w:rFonts w:asciiTheme="majorHAnsi" w:hAnsiTheme="majorHAnsi"/>
          <w:sz w:val="18"/>
        </w:rPr>
        <w:t xml:space="preserve">school </w:t>
      </w:r>
      <w:r w:rsidRPr="002B408D">
        <w:rPr>
          <w:rFonts w:asciiTheme="majorHAnsi" w:hAnsiTheme="majorHAnsi"/>
          <w:sz w:val="18"/>
        </w:rPr>
        <w:t>website at the conclusio</w:t>
      </w:r>
      <w:r>
        <w:rPr>
          <w:rFonts w:asciiTheme="majorHAnsi" w:hAnsiTheme="majorHAnsi"/>
          <w:sz w:val="18"/>
        </w:rPr>
        <w:t xml:space="preserve">n of the meeting, </w:t>
      </w:r>
      <w:r w:rsidR="00BE0780">
        <w:rPr>
          <w:rFonts w:asciiTheme="majorHAnsi" w:hAnsiTheme="majorHAnsi"/>
          <w:sz w:val="18"/>
        </w:rPr>
        <w:t xml:space="preserve">so </w:t>
      </w:r>
      <w:r>
        <w:rPr>
          <w:rFonts w:asciiTheme="majorHAnsi" w:hAnsiTheme="majorHAnsi"/>
          <w:sz w:val="18"/>
        </w:rPr>
        <w:t>be conscious</w:t>
      </w:r>
      <w:r w:rsidR="00511B6E">
        <w:rPr>
          <w:rFonts w:asciiTheme="majorHAnsi" w:hAnsiTheme="majorHAnsi"/>
          <w:sz w:val="18"/>
        </w:rPr>
        <w:t xml:space="preserve"> of FERPA violations while taking notes.</w:t>
      </w:r>
      <w:r w:rsidR="00AF6C45" w:rsidRPr="00AF6C45">
        <w:rPr>
          <w:rFonts w:asciiTheme="majorHAnsi" w:hAnsiTheme="majorHAnsi"/>
          <w:sz w:val="28"/>
        </w:rPr>
        <w:t xml:space="preserve"> </w:t>
      </w:r>
    </w:p>
    <w:sectPr w:rsidR="00AF6C45" w:rsidRPr="00AF6C45" w:rsidSect="00AF6C4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E9529F"/>
    <w:multiLevelType w:val="hybridMultilevel"/>
    <w:tmpl w:val="ABDED22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B80589"/>
    <w:multiLevelType w:val="hybridMultilevel"/>
    <w:tmpl w:val="291EC6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53186D"/>
    <w:multiLevelType w:val="hybridMultilevel"/>
    <w:tmpl w:val="27AC69FE"/>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5181C17"/>
    <w:multiLevelType w:val="hybridMultilevel"/>
    <w:tmpl w:val="BCBE7E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E996445"/>
    <w:multiLevelType w:val="hybridMultilevel"/>
    <w:tmpl w:val="10D408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61DE602E"/>
    <w:multiLevelType w:val="hybridMultilevel"/>
    <w:tmpl w:val="22FA1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43D346A"/>
    <w:multiLevelType w:val="hybridMultilevel"/>
    <w:tmpl w:val="F31C16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66754DA"/>
    <w:multiLevelType w:val="hybridMultilevel"/>
    <w:tmpl w:val="DC043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5"/>
  </w:num>
  <w:num w:numId="4">
    <w:abstractNumId w:val="4"/>
  </w:num>
  <w:num w:numId="5">
    <w:abstractNumId w:val="1"/>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C45"/>
    <w:rsid w:val="00067771"/>
    <w:rsid w:val="000B1928"/>
    <w:rsid w:val="000B1C9F"/>
    <w:rsid w:val="00116E09"/>
    <w:rsid w:val="00117AAF"/>
    <w:rsid w:val="0012383D"/>
    <w:rsid w:val="00126045"/>
    <w:rsid w:val="00156194"/>
    <w:rsid w:val="001C5B80"/>
    <w:rsid w:val="001F62E0"/>
    <w:rsid w:val="0020474B"/>
    <w:rsid w:val="002B408D"/>
    <w:rsid w:val="002D3548"/>
    <w:rsid w:val="002D5F1A"/>
    <w:rsid w:val="002E0AC1"/>
    <w:rsid w:val="002F3968"/>
    <w:rsid w:val="0033167A"/>
    <w:rsid w:val="003703DD"/>
    <w:rsid w:val="00374716"/>
    <w:rsid w:val="003A090A"/>
    <w:rsid w:val="003D1DDE"/>
    <w:rsid w:val="00445357"/>
    <w:rsid w:val="004866E9"/>
    <w:rsid w:val="004C6E0F"/>
    <w:rsid w:val="00511B6E"/>
    <w:rsid w:val="00545B5A"/>
    <w:rsid w:val="005A3B9E"/>
    <w:rsid w:val="005C1133"/>
    <w:rsid w:val="00611684"/>
    <w:rsid w:val="006142B5"/>
    <w:rsid w:val="00650601"/>
    <w:rsid w:val="00696AE3"/>
    <w:rsid w:val="006A105D"/>
    <w:rsid w:val="006F49F2"/>
    <w:rsid w:val="00734509"/>
    <w:rsid w:val="007A359B"/>
    <w:rsid w:val="007B35FD"/>
    <w:rsid w:val="008979A3"/>
    <w:rsid w:val="008A0CE6"/>
    <w:rsid w:val="008E0540"/>
    <w:rsid w:val="008E6192"/>
    <w:rsid w:val="008F0E92"/>
    <w:rsid w:val="00933BF0"/>
    <w:rsid w:val="009478E4"/>
    <w:rsid w:val="00993BED"/>
    <w:rsid w:val="009C18E8"/>
    <w:rsid w:val="009F07ED"/>
    <w:rsid w:val="00A003AF"/>
    <w:rsid w:val="00A07875"/>
    <w:rsid w:val="00A17269"/>
    <w:rsid w:val="00A31692"/>
    <w:rsid w:val="00AF6C45"/>
    <w:rsid w:val="00B039A3"/>
    <w:rsid w:val="00B7459A"/>
    <w:rsid w:val="00B84EF5"/>
    <w:rsid w:val="00B94F8C"/>
    <w:rsid w:val="00BE05FD"/>
    <w:rsid w:val="00BE0780"/>
    <w:rsid w:val="00BF4746"/>
    <w:rsid w:val="00C3396C"/>
    <w:rsid w:val="00C47BF4"/>
    <w:rsid w:val="00C95E21"/>
    <w:rsid w:val="00CC20AF"/>
    <w:rsid w:val="00CC4B76"/>
    <w:rsid w:val="00CE4DDB"/>
    <w:rsid w:val="00D86117"/>
    <w:rsid w:val="00E42317"/>
    <w:rsid w:val="00E506E3"/>
    <w:rsid w:val="00E75E04"/>
    <w:rsid w:val="00EB767E"/>
    <w:rsid w:val="00EF1DEC"/>
    <w:rsid w:val="00F66725"/>
    <w:rsid w:val="00F96A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5B80"/>
    <w:pPr>
      <w:ind w:left="720"/>
      <w:contextualSpacing/>
    </w:pPr>
  </w:style>
  <w:style w:type="table" w:styleId="TableGrid">
    <w:name w:val="Table Grid"/>
    <w:basedOn w:val="TableNormal"/>
    <w:uiPriority w:val="59"/>
    <w:rsid w:val="001C5B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C6E0F"/>
    <w:rPr>
      <w:color w:val="0000FF" w:themeColor="hyperlink"/>
      <w:u w:val="single"/>
    </w:rPr>
  </w:style>
  <w:style w:type="character" w:styleId="FollowedHyperlink">
    <w:name w:val="FollowedHyperlink"/>
    <w:basedOn w:val="DefaultParagraphFont"/>
    <w:uiPriority w:val="99"/>
    <w:semiHidden/>
    <w:unhideWhenUsed/>
    <w:rsid w:val="004C6E0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5B80"/>
    <w:pPr>
      <w:ind w:left="720"/>
      <w:contextualSpacing/>
    </w:pPr>
  </w:style>
  <w:style w:type="table" w:styleId="TableGrid">
    <w:name w:val="Table Grid"/>
    <w:basedOn w:val="TableNormal"/>
    <w:uiPriority w:val="59"/>
    <w:rsid w:val="001C5B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C6E0F"/>
    <w:rPr>
      <w:color w:val="0000FF" w:themeColor="hyperlink"/>
      <w:u w:val="single"/>
    </w:rPr>
  </w:style>
  <w:style w:type="character" w:styleId="FollowedHyperlink">
    <w:name w:val="FollowedHyperlink"/>
    <w:basedOn w:val="DefaultParagraphFont"/>
    <w:uiPriority w:val="99"/>
    <w:semiHidden/>
    <w:unhideWhenUsed/>
    <w:rsid w:val="004C6E0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615</Words>
  <Characters>3510</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4117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 MCPS user</dc:creator>
  <cp:lastModifiedBy>ISC</cp:lastModifiedBy>
  <cp:revision>2</cp:revision>
  <cp:lastPrinted>2014-09-03T19:47:00Z</cp:lastPrinted>
  <dcterms:created xsi:type="dcterms:W3CDTF">2014-11-13T02:06:00Z</dcterms:created>
  <dcterms:modified xsi:type="dcterms:W3CDTF">2014-11-13T02:06:00Z</dcterms:modified>
</cp:coreProperties>
</file>